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61E3" w:rsidRDefault="00247412">
      <w:pPr>
        <w:rPr>
          <w:rFonts w:ascii="Arial" w:hAnsi="Arial" w:cs="Arial"/>
          <w:b/>
          <w:sz w:val="28"/>
        </w:rPr>
      </w:pPr>
      <w:r w:rsidRPr="00247412">
        <w:rPr>
          <w:rFonts w:ascii="Arial" w:hAnsi="Arial" w:cs="Arial"/>
          <w:b/>
          <w:sz w:val="28"/>
        </w:rPr>
        <w:t xml:space="preserve">INTERPRETACIÓN DE CUESTIONARIO </w:t>
      </w:r>
    </w:p>
    <w:p w:rsidR="00247412" w:rsidRPr="00247412" w:rsidRDefault="00247412">
      <w:pPr>
        <w:rPr>
          <w:rFonts w:ascii="Arial" w:hAnsi="Arial" w:cs="Arial"/>
          <w:b/>
          <w:sz w:val="24"/>
        </w:rPr>
      </w:pPr>
    </w:p>
    <w:p w:rsidR="00247412" w:rsidRPr="00247412" w:rsidRDefault="00247412" w:rsidP="00247412">
      <w:pPr>
        <w:jc w:val="both"/>
        <w:rPr>
          <w:rFonts w:ascii="Arial" w:hAnsi="Arial" w:cs="Arial"/>
          <w:sz w:val="24"/>
        </w:rPr>
      </w:pPr>
      <w:r w:rsidRPr="00247412">
        <w:rPr>
          <w:rFonts w:ascii="Arial" w:hAnsi="Arial" w:cs="Arial"/>
          <w:sz w:val="24"/>
        </w:rPr>
        <w:t>A continuación</w:t>
      </w:r>
      <w:r>
        <w:rPr>
          <w:rFonts w:ascii="Arial" w:hAnsi="Arial" w:cs="Arial"/>
          <w:sz w:val="24"/>
        </w:rPr>
        <w:t>,</w:t>
      </w:r>
      <w:r w:rsidRPr="00247412">
        <w:rPr>
          <w:rFonts w:ascii="Arial" w:hAnsi="Arial" w:cs="Arial"/>
          <w:sz w:val="24"/>
        </w:rPr>
        <w:t xml:space="preserve"> en la imagen 1 se muestra la introducción de nuestro cuestionario.</w:t>
      </w:r>
    </w:p>
    <w:p w:rsidR="00152C80" w:rsidRPr="00152C80" w:rsidRDefault="00247412" w:rsidP="00152C80">
      <w:pPr>
        <w:jc w:val="center"/>
        <w:rPr>
          <w:rFonts w:ascii="Arial" w:hAnsi="Arial" w:cs="Arial"/>
          <w:sz w:val="20"/>
        </w:rPr>
      </w:pPr>
      <w:r w:rsidRPr="00152C80">
        <w:rPr>
          <w:noProof/>
          <w:sz w:val="16"/>
        </w:rPr>
        <w:drawing>
          <wp:inline distT="0" distB="0" distL="0" distR="0" wp14:anchorId="465E772C" wp14:editId="5D3208BC">
            <wp:extent cx="5340744" cy="23526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3082" t="27772" r="24134" b="30872"/>
                    <a:stretch/>
                  </pic:blipFill>
                  <pic:spPr bwMode="auto">
                    <a:xfrm>
                      <a:off x="0" y="0"/>
                      <a:ext cx="5353922" cy="2358480"/>
                    </a:xfrm>
                    <a:prstGeom prst="rect">
                      <a:avLst/>
                    </a:prstGeom>
                    <a:ln>
                      <a:noFill/>
                    </a:ln>
                    <a:extLst>
                      <a:ext uri="{53640926-AAD7-44D8-BBD7-CCE9431645EC}">
                        <a14:shadowObscured xmlns:a14="http://schemas.microsoft.com/office/drawing/2010/main"/>
                      </a:ext>
                    </a:extLst>
                  </pic:spPr>
                </pic:pic>
              </a:graphicData>
            </a:graphic>
          </wp:inline>
        </w:drawing>
      </w:r>
      <w:r w:rsidR="00152C80" w:rsidRPr="00152C80">
        <w:rPr>
          <w:rFonts w:ascii="Arial" w:hAnsi="Arial" w:cs="Arial"/>
          <w:sz w:val="20"/>
        </w:rPr>
        <w:br/>
        <w:t>Imagen 1.</w:t>
      </w:r>
      <w:r w:rsidR="00152C80">
        <w:rPr>
          <w:rFonts w:ascii="Arial" w:hAnsi="Arial" w:cs="Arial"/>
          <w:sz w:val="20"/>
        </w:rPr>
        <w:t xml:space="preserve"> </w:t>
      </w:r>
      <w:r w:rsidR="00152C80" w:rsidRPr="00152C80">
        <w:rPr>
          <w:rFonts w:ascii="Arial" w:hAnsi="Arial" w:cs="Arial"/>
          <w:sz w:val="20"/>
        </w:rPr>
        <w:t>Introducción</w:t>
      </w:r>
      <w:r w:rsidR="00152C80">
        <w:rPr>
          <w:rFonts w:ascii="Arial" w:hAnsi="Arial" w:cs="Arial"/>
          <w:sz w:val="20"/>
        </w:rPr>
        <w:t>.</w:t>
      </w:r>
    </w:p>
    <w:p w:rsidR="00247412" w:rsidRDefault="00247412" w:rsidP="00247412">
      <w:pPr>
        <w:rPr>
          <w:rFonts w:ascii="Arial" w:hAnsi="Arial" w:cs="Arial"/>
          <w:sz w:val="24"/>
        </w:rPr>
      </w:pPr>
      <w:r>
        <w:rPr>
          <w:rFonts w:ascii="Arial" w:hAnsi="Arial" w:cs="Arial"/>
          <w:sz w:val="24"/>
        </w:rPr>
        <w:t>Se aplicó nuestro cuestionario a un espacio muestral de 57 personas.</w:t>
      </w:r>
    </w:p>
    <w:p w:rsidR="00247412" w:rsidRDefault="00247412" w:rsidP="00247412">
      <w:pPr>
        <w:jc w:val="both"/>
        <w:rPr>
          <w:rFonts w:ascii="Arial" w:hAnsi="Arial" w:cs="Arial"/>
          <w:sz w:val="24"/>
        </w:rPr>
      </w:pPr>
      <w:r>
        <w:rPr>
          <w:rFonts w:ascii="Arial" w:hAnsi="Arial" w:cs="Arial"/>
          <w:sz w:val="24"/>
        </w:rPr>
        <w:t>Nuestra primera pregunta fue clave para averiguar si la población conoce empresas con métodos de fumigación de forma automatizada. Por lo que el 91.2% de la población encuestada no conoce empresas que fabriquen métodos dedicados a la fumigación automatizada como se puede apreciar en la imagen 2.</w:t>
      </w:r>
    </w:p>
    <w:p w:rsidR="00247412" w:rsidRPr="00152C80" w:rsidRDefault="00247412" w:rsidP="00247412">
      <w:pPr>
        <w:jc w:val="center"/>
        <w:rPr>
          <w:rFonts w:ascii="Arial" w:hAnsi="Arial" w:cs="Arial"/>
          <w:sz w:val="20"/>
        </w:rPr>
      </w:pPr>
      <w:r>
        <w:rPr>
          <w:noProof/>
        </w:rPr>
        <w:drawing>
          <wp:inline distT="0" distB="0" distL="0" distR="0" wp14:anchorId="72FE4404" wp14:editId="0620597B">
            <wp:extent cx="4914900" cy="26310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3003" t="32301" r="30467" b="23397"/>
                    <a:stretch/>
                  </pic:blipFill>
                  <pic:spPr bwMode="auto">
                    <a:xfrm>
                      <a:off x="0" y="0"/>
                      <a:ext cx="4950114" cy="264987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br/>
      </w:r>
      <w:r w:rsidRPr="00152C80">
        <w:rPr>
          <w:rFonts w:ascii="Arial" w:hAnsi="Arial" w:cs="Arial"/>
          <w:sz w:val="20"/>
        </w:rPr>
        <w:t>Imagen 2. Pregunta 1</w:t>
      </w:r>
      <w:r w:rsidR="00152C80">
        <w:rPr>
          <w:rFonts w:ascii="Arial" w:hAnsi="Arial" w:cs="Arial"/>
          <w:sz w:val="20"/>
        </w:rPr>
        <w:t>.</w:t>
      </w:r>
    </w:p>
    <w:p w:rsidR="00152C80" w:rsidRDefault="00152C80" w:rsidP="00247412">
      <w:pPr>
        <w:jc w:val="center"/>
        <w:rPr>
          <w:rFonts w:ascii="Arial" w:hAnsi="Arial" w:cs="Arial"/>
          <w:sz w:val="20"/>
        </w:rPr>
      </w:pPr>
    </w:p>
    <w:p w:rsidR="00152C80" w:rsidRPr="00247412" w:rsidRDefault="00152C80" w:rsidP="00247412">
      <w:pPr>
        <w:jc w:val="center"/>
        <w:rPr>
          <w:rFonts w:ascii="Arial" w:hAnsi="Arial" w:cs="Arial"/>
          <w:sz w:val="20"/>
        </w:rPr>
      </w:pPr>
    </w:p>
    <w:p w:rsidR="00247412" w:rsidRDefault="00152C80" w:rsidP="00152C80">
      <w:pPr>
        <w:jc w:val="both"/>
        <w:rPr>
          <w:rFonts w:ascii="Arial" w:hAnsi="Arial" w:cs="Arial"/>
          <w:sz w:val="24"/>
        </w:rPr>
      </w:pPr>
      <w:r>
        <w:rPr>
          <w:rFonts w:ascii="Arial" w:hAnsi="Arial" w:cs="Arial"/>
          <w:sz w:val="24"/>
        </w:rPr>
        <w:lastRenderedPageBreak/>
        <w:t xml:space="preserve">De nuestros 57 encuestados solo </w:t>
      </w:r>
      <w:r w:rsidR="00CE124E">
        <w:rPr>
          <w:rFonts w:ascii="Arial" w:hAnsi="Arial" w:cs="Arial"/>
          <w:sz w:val="24"/>
        </w:rPr>
        <w:t>2</w:t>
      </w:r>
      <w:r>
        <w:rPr>
          <w:rFonts w:ascii="Arial" w:hAnsi="Arial" w:cs="Arial"/>
          <w:sz w:val="24"/>
        </w:rPr>
        <w:t xml:space="preserve"> personas conocen de alguna empresa que realice algo similar acerca de la agricultura como se muestra en la imagen 3.</w:t>
      </w:r>
      <w:r w:rsidR="00CE124E">
        <w:rPr>
          <w:rFonts w:ascii="Arial" w:hAnsi="Arial" w:cs="Arial"/>
          <w:sz w:val="24"/>
        </w:rPr>
        <w:t xml:space="preserve"> Mencionan a </w:t>
      </w:r>
      <w:proofErr w:type="spellStart"/>
      <w:r w:rsidR="00CE124E">
        <w:rPr>
          <w:rFonts w:ascii="Arial" w:hAnsi="Arial" w:cs="Arial"/>
          <w:sz w:val="24"/>
        </w:rPr>
        <w:t>Basefe</w:t>
      </w:r>
      <w:proofErr w:type="spellEnd"/>
      <w:r w:rsidR="00CE124E">
        <w:rPr>
          <w:rFonts w:ascii="Arial" w:hAnsi="Arial" w:cs="Arial"/>
          <w:sz w:val="24"/>
        </w:rPr>
        <w:t xml:space="preserve"> como una empresa que compite con </w:t>
      </w:r>
      <w:proofErr w:type="gramStart"/>
      <w:r w:rsidR="00CE124E">
        <w:rPr>
          <w:rFonts w:ascii="Arial" w:hAnsi="Arial" w:cs="Arial"/>
          <w:sz w:val="24"/>
        </w:rPr>
        <w:t>nosotros</w:t>
      </w:r>
      <w:proofErr w:type="gramEnd"/>
      <w:r w:rsidR="00CE124E">
        <w:rPr>
          <w:rFonts w:ascii="Arial" w:hAnsi="Arial" w:cs="Arial"/>
          <w:sz w:val="24"/>
        </w:rPr>
        <w:t xml:space="preserve"> pero en la búsqueda de información la empresa no existe y se desconoce el motivo por el cuál mencionaron a </w:t>
      </w:r>
      <w:proofErr w:type="spellStart"/>
      <w:r w:rsidR="00CE124E">
        <w:rPr>
          <w:rFonts w:ascii="Arial" w:hAnsi="Arial" w:cs="Arial"/>
          <w:sz w:val="24"/>
        </w:rPr>
        <w:t>Basefe</w:t>
      </w:r>
      <w:proofErr w:type="spellEnd"/>
      <w:r w:rsidR="00CE124E">
        <w:rPr>
          <w:rFonts w:ascii="Arial" w:hAnsi="Arial" w:cs="Arial"/>
          <w:sz w:val="24"/>
        </w:rPr>
        <w:t>.</w:t>
      </w:r>
    </w:p>
    <w:p w:rsidR="00152C80" w:rsidRDefault="00152C80" w:rsidP="00152C80">
      <w:pPr>
        <w:jc w:val="center"/>
        <w:rPr>
          <w:rFonts w:ascii="Arial" w:hAnsi="Arial" w:cs="Arial"/>
          <w:sz w:val="20"/>
        </w:rPr>
      </w:pPr>
      <w:r w:rsidRPr="00152C80">
        <w:rPr>
          <w:noProof/>
          <w:sz w:val="18"/>
        </w:rPr>
        <w:drawing>
          <wp:inline distT="0" distB="0" distL="0" distR="0" wp14:anchorId="3C68993E" wp14:editId="44497645">
            <wp:extent cx="4610100" cy="210363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3082" t="34716" r="24474" b="22721"/>
                    <a:stretch/>
                  </pic:blipFill>
                  <pic:spPr bwMode="auto">
                    <a:xfrm>
                      <a:off x="0" y="0"/>
                      <a:ext cx="4619173" cy="2107778"/>
                    </a:xfrm>
                    <a:prstGeom prst="rect">
                      <a:avLst/>
                    </a:prstGeom>
                    <a:ln>
                      <a:noFill/>
                    </a:ln>
                    <a:extLst>
                      <a:ext uri="{53640926-AAD7-44D8-BBD7-CCE9431645EC}">
                        <a14:shadowObscured xmlns:a14="http://schemas.microsoft.com/office/drawing/2010/main"/>
                      </a:ext>
                    </a:extLst>
                  </pic:spPr>
                </pic:pic>
              </a:graphicData>
            </a:graphic>
          </wp:inline>
        </w:drawing>
      </w:r>
      <w:r w:rsidRPr="00152C80">
        <w:rPr>
          <w:rFonts w:ascii="Arial" w:hAnsi="Arial" w:cs="Arial"/>
          <w:sz w:val="20"/>
        </w:rPr>
        <w:br/>
        <w:t>Imagen 3. Empresas conocidas</w:t>
      </w:r>
    </w:p>
    <w:p w:rsidR="00152C80" w:rsidRPr="00152C80" w:rsidRDefault="00152C80" w:rsidP="00152C80">
      <w:pPr>
        <w:jc w:val="both"/>
        <w:rPr>
          <w:rFonts w:ascii="Arial" w:hAnsi="Arial" w:cs="Arial"/>
          <w:sz w:val="24"/>
        </w:rPr>
      </w:pPr>
      <w:r w:rsidRPr="00152C80">
        <w:rPr>
          <w:rFonts w:ascii="Arial" w:hAnsi="Arial" w:cs="Arial"/>
          <w:sz w:val="24"/>
        </w:rPr>
        <w:t>Por lo anterior, nos dimos a la tarea de averiguar más acerca de nuestros competidores y encontramos lo siguiente:</w:t>
      </w:r>
    </w:p>
    <w:p w:rsidR="00152C80" w:rsidRDefault="00152C80" w:rsidP="00152C80">
      <w:pPr>
        <w:pStyle w:val="Prrafodelista"/>
        <w:numPr>
          <w:ilvl w:val="0"/>
          <w:numId w:val="1"/>
        </w:numPr>
        <w:jc w:val="both"/>
        <w:rPr>
          <w:rFonts w:ascii="Arial" w:hAnsi="Arial" w:cs="Arial"/>
          <w:sz w:val="24"/>
        </w:rPr>
      </w:pPr>
      <w:r w:rsidRPr="00152C80">
        <w:rPr>
          <w:rFonts w:ascii="Arial" w:hAnsi="Arial" w:cs="Arial"/>
          <w:sz w:val="24"/>
        </w:rPr>
        <w:t>MONSANTO: Es una empresa</w:t>
      </w:r>
      <w:r>
        <w:rPr>
          <w:rFonts w:ascii="Arial" w:hAnsi="Arial" w:cs="Arial"/>
          <w:sz w:val="24"/>
        </w:rPr>
        <w:t xml:space="preserve"> agricultora que se muestra en la imagen 4</w:t>
      </w:r>
      <w:r w:rsidR="00CE124E">
        <w:rPr>
          <w:rFonts w:ascii="Arial" w:hAnsi="Arial" w:cs="Arial"/>
          <w:sz w:val="24"/>
        </w:rPr>
        <w:t xml:space="preserve">, </w:t>
      </w:r>
      <w:r w:rsidRPr="00152C80">
        <w:rPr>
          <w:rFonts w:ascii="Arial" w:hAnsi="Arial" w:cs="Arial"/>
          <w:sz w:val="24"/>
        </w:rPr>
        <w:t>estadounidense</w:t>
      </w:r>
      <w:r>
        <w:rPr>
          <w:rFonts w:ascii="Arial" w:hAnsi="Arial" w:cs="Arial"/>
          <w:sz w:val="24"/>
        </w:rPr>
        <w:t xml:space="preserve"> que desarrollar productos y herramientas para ayudar a los agricultores alrededor del mundo a cultivar usando energía, agua y tierra de manera más eficiente. Quienes creen que la innovación tiene el potencial de traer las necesidades humanas con los recursos de nuestro planeta.</w:t>
      </w:r>
    </w:p>
    <w:p w:rsidR="00CE124E" w:rsidRDefault="00CE124E" w:rsidP="00CE124E">
      <w:pPr>
        <w:pStyle w:val="Prrafodelista"/>
        <w:jc w:val="both"/>
        <w:rPr>
          <w:rFonts w:ascii="Arial" w:hAnsi="Arial" w:cs="Arial"/>
          <w:sz w:val="24"/>
        </w:rPr>
      </w:pPr>
      <w:r>
        <w:rPr>
          <w:noProof/>
        </w:rPr>
        <w:drawing>
          <wp:inline distT="0" distB="0" distL="0" distR="0" wp14:anchorId="0411BEB7" wp14:editId="5E44A3DB">
            <wp:extent cx="5429250" cy="20955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9" t="26263" r="2750" b="7325"/>
                    <a:stretch/>
                  </pic:blipFill>
                  <pic:spPr bwMode="auto">
                    <a:xfrm>
                      <a:off x="0" y="0"/>
                      <a:ext cx="5429250" cy="2095500"/>
                    </a:xfrm>
                    <a:prstGeom prst="rect">
                      <a:avLst/>
                    </a:prstGeom>
                    <a:ln>
                      <a:noFill/>
                    </a:ln>
                    <a:extLst>
                      <a:ext uri="{53640926-AAD7-44D8-BBD7-CCE9431645EC}">
                        <a14:shadowObscured xmlns:a14="http://schemas.microsoft.com/office/drawing/2010/main"/>
                      </a:ext>
                    </a:extLst>
                  </pic:spPr>
                </pic:pic>
              </a:graphicData>
            </a:graphic>
          </wp:inline>
        </w:drawing>
      </w:r>
    </w:p>
    <w:p w:rsidR="00CE124E" w:rsidRPr="00CE124E" w:rsidRDefault="00CE124E" w:rsidP="00CE124E">
      <w:pPr>
        <w:pStyle w:val="Prrafodelista"/>
        <w:jc w:val="center"/>
        <w:rPr>
          <w:rFonts w:ascii="Arial" w:hAnsi="Arial" w:cs="Arial"/>
          <w:sz w:val="20"/>
        </w:rPr>
      </w:pPr>
      <w:r>
        <w:rPr>
          <w:rFonts w:ascii="Arial" w:hAnsi="Arial" w:cs="Arial"/>
          <w:sz w:val="20"/>
        </w:rPr>
        <w:t>Imagen 4. Monsanto.</w:t>
      </w:r>
    </w:p>
    <w:p w:rsidR="00CE124E" w:rsidRDefault="00CE124E" w:rsidP="00CE124E">
      <w:pPr>
        <w:pStyle w:val="Prrafodelista"/>
        <w:jc w:val="both"/>
        <w:rPr>
          <w:rFonts w:ascii="Arial" w:hAnsi="Arial" w:cs="Arial"/>
          <w:sz w:val="24"/>
        </w:rPr>
      </w:pPr>
    </w:p>
    <w:p w:rsidR="00CE124E" w:rsidRDefault="00CE124E" w:rsidP="00CE124E">
      <w:pPr>
        <w:pStyle w:val="Prrafodelista"/>
        <w:jc w:val="both"/>
        <w:rPr>
          <w:rFonts w:ascii="Arial" w:hAnsi="Arial" w:cs="Arial"/>
          <w:sz w:val="24"/>
        </w:rPr>
      </w:pPr>
    </w:p>
    <w:p w:rsidR="00CE124E" w:rsidRDefault="00CE124E" w:rsidP="00CE124E">
      <w:pPr>
        <w:pStyle w:val="Prrafodelista"/>
        <w:jc w:val="both"/>
        <w:rPr>
          <w:rFonts w:ascii="Arial" w:hAnsi="Arial" w:cs="Arial"/>
          <w:sz w:val="24"/>
        </w:rPr>
      </w:pPr>
    </w:p>
    <w:p w:rsidR="00CE124E" w:rsidRDefault="00CE124E" w:rsidP="00CE124E">
      <w:pPr>
        <w:pStyle w:val="Prrafodelista"/>
        <w:jc w:val="both"/>
        <w:rPr>
          <w:rFonts w:ascii="Arial" w:hAnsi="Arial" w:cs="Arial"/>
          <w:sz w:val="24"/>
        </w:rPr>
      </w:pPr>
    </w:p>
    <w:p w:rsidR="00CE124E" w:rsidRDefault="00CE124E" w:rsidP="00CE124E">
      <w:pPr>
        <w:pStyle w:val="Prrafodelista"/>
        <w:jc w:val="both"/>
        <w:rPr>
          <w:rFonts w:ascii="Arial" w:hAnsi="Arial" w:cs="Arial"/>
          <w:sz w:val="24"/>
        </w:rPr>
      </w:pPr>
    </w:p>
    <w:p w:rsidR="00CE124E" w:rsidRDefault="00CE124E" w:rsidP="00CE124E">
      <w:pPr>
        <w:pStyle w:val="Prrafodelista"/>
        <w:jc w:val="both"/>
        <w:rPr>
          <w:rFonts w:ascii="Arial" w:hAnsi="Arial" w:cs="Arial"/>
          <w:sz w:val="24"/>
        </w:rPr>
      </w:pPr>
    </w:p>
    <w:p w:rsidR="00CE124E" w:rsidRDefault="00CE124E" w:rsidP="00CE124E">
      <w:pPr>
        <w:pStyle w:val="Prrafodelista"/>
        <w:jc w:val="both"/>
        <w:rPr>
          <w:rFonts w:ascii="Arial" w:hAnsi="Arial" w:cs="Arial"/>
          <w:sz w:val="24"/>
        </w:rPr>
      </w:pPr>
    </w:p>
    <w:p w:rsidR="00CE124E" w:rsidRDefault="00CE124E" w:rsidP="00CE124E">
      <w:pPr>
        <w:pStyle w:val="Prrafodelista"/>
        <w:jc w:val="both"/>
        <w:rPr>
          <w:rFonts w:ascii="Arial" w:hAnsi="Arial" w:cs="Arial"/>
          <w:sz w:val="24"/>
        </w:rPr>
      </w:pPr>
    </w:p>
    <w:p w:rsidR="00CE124E" w:rsidRDefault="00CE124E" w:rsidP="00CE124E">
      <w:pPr>
        <w:pStyle w:val="Prrafodelista"/>
        <w:numPr>
          <w:ilvl w:val="0"/>
          <w:numId w:val="1"/>
        </w:numPr>
        <w:jc w:val="both"/>
        <w:rPr>
          <w:rFonts w:ascii="Arial" w:hAnsi="Arial" w:cs="Arial"/>
          <w:sz w:val="24"/>
        </w:rPr>
      </w:pPr>
      <w:r>
        <w:rPr>
          <w:rFonts w:ascii="Arial" w:hAnsi="Arial" w:cs="Arial"/>
          <w:sz w:val="24"/>
        </w:rPr>
        <w:t xml:space="preserve">ISSWORLD: Es una empresa </w:t>
      </w:r>
      <w:proofErr w:type="gramStart"/>
      <w:r>
        <w:rPr>
          <w:rFonts w:ascii="Arial" w:hAnsi="Arial" w:cs="Arial"/>
          <w:sz w:val="24"/>
        </w:rPr>
        <w:t>Mexicana</w:t>
      </w:r>
      <w:proofErr w:type="gramEnd"/>
      <w:r>
        <w:rPr>
          <w:rFonts w:ascii="Arial" w:hAnsi="Arial" w:cs="Arial"/>
          <w:sz w:val="24"/>
        </w:rPr>
        <w:t xml:space="preserve"> vista en la imagen 5 que no se dedica específicamente a servicios del sector primario, sino que tiene como uno de sus servicios adicionales el cuidado al sector primario sin ser su producto estrella. Se dedican principalmente al servicio de infraestructura profesional de Outsourcing con servicios de limpieza, mantenimiento y soporte.</w:t>
      </w:r>
    </w:p>
    <w:p w:rsidR="00CE124E" w:rsidRDefault="00CE124E" w:rsidP="00CE124E">
      <w:pPr>
        <w:pStyle w:val="Prrafodelista"/>
        <w:jc w:val="center"/>
        <w:rPr>
          <w:rFonts w:ascii="Arial" w:hAnsi="Arial" w:cs="Arial"/>
          <w:sz w:val="20"/>
        </w:rPr>
      </w:pPr>
      <w:r>
        <w:rPr>
          <w:noProof/>
        </w:rPr>
        <w:drawing>
          <wp:inline distT="0" distB="0" distL="0" distR="0" wp14:anchorId="1EC983F2" wp14:editId="0CCC4E90">
            <wp:extent cx="4705350" cy="22955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58" t="17206" r="14800" b="10042"/>
                    <a:stretch/>
                  </pic:blipFill>
                  <pic:spPr bwMode="auto">
                    <a:xfrm>
                      <a:off x="0" y="0"/>
                      <a:ext cx="4705350" cy="229552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br/>
      </w:r>
      <w:r w:rsidRPr="00CE124E">
        <w:rPr>
          <w:rFonts w:ascii="Arial" w:hAnsi="Arial" w:cs="Arial"/>
          <w:sz w:val="20"/>
        </w:rPr>
        <w:t xml:space="preserve">Imagen 5. </w:t>
      </w:r>
      <w:proofErr w:type="spellStart"/>
      <w:r w:rsidRPr="00CE124E">
        <w:rPr>
          <w:rFonts w:ascii="Arial" w:hAnsi="Arial" w:cs="Arial"/>
          <w:sz w:val="20"/>
        </w:rPr>
        <w:t>Issworld</w:t>
      </w:r>
      <w:proofErr w:type="spellEnd"/>
      <w:r w:rsidRPr="00CE124E">
        <w:rPr>
          <w:rFonts w:ascii="Arial" w:hAnsi="Arial" w:cs="Arial"/>
          <w:sz w:val="20"/>
        </w:rPr>
        <w:t>.</w:t>
      </w:r>
    </w:p>
    <w:p w:rsidR="00CE124E" w:rsidRDefault="00CE124E" w:rsidP="00CE124E">
      <w:pPr>
        <w:pStyle w:val="Prrafodelista"/>
        <w:jc w:val="center"/>
        <w:rPr>
          <w:rFonts w:ascii="Arial" w:hAnsi="Arial" w:cs="Arial"/>
          <w:sz w:val="20"/>
        </w:rPr>
      </w:pPr>
    </w:p>
    <w:p w:rsidR="00CE124E" w:rsidRDefault="00CE124E" w:rsidP="00CE124E">
      <w:pPr>
        <w:pStyle w:val="Prrafodelista"/>
        <w:jc w:val="center"/>
        <w:rPr>
          <w:rFonts w:ascii="Arial" w:hAnsi="Arial" w:cs="Arial"/>
          <w:sz w:val="20"/>
        </w:rPr>
      </w:pPr>
    </w:p>
    <w:p w:rsidR="00CE124E" w:rsidRDefault="00CE124E" w:rsidP="00EE20B2">
      <w:pPr>
        <w:jc w:val="both"/>
        <w:rPr>
          <w:rFonts w:ascii="Arial" w:hAnsi="Arial" w:cs="Arial"/>
          <w:sz w:val="24"/>
        </w:rPr>
      </w:pPr>
      <w:r w:rsidRPr="00EE20B2">
        <w:rPr>
          <w:rFonts w:ascii="Arial" w:hAnsi="Arial" w:cs="Arial"/>
          <w:sz w:val="24"/>
        </w:rPr>
        <w:t xml:space="preserve">En nuestra siguiente pregunta </w:t>
      </w:r>
      <w:r w:rsidR="00EE20B2">
        <w:rPr>
          <w:rFonts w:ascii="Arial" w:hAnsi="Arial" w:cs="Arial"/>
          <w:sz w:val="24"/>
        </w:rPr>
        <w:t>supimos que el 94.7% detallado en la imagen 6 del espacio muestral no conoce a ninguna empresa que se dedique a la fumigación automatizada por medio de análisis de imágenes.</w:t>
      </w:r>
    </w:p>
    <w:p w:rsidR="00EE20B2" w:rsidRDefault="00EE20B2" w:rsidP="00EE20B2">
      <w:pPr>
        <w:jc w:val="center"/>
        <w:rPr>
          <w:rFonts w:ascii="Arial" w:hAnsi="Arial" w:cs="Arial"/>
          <w:sz w:val="20"/>
        </w:rPr>
      </w:pPr>
      <w:r>
        <w:rPr>
          <w:noProof/>
        </w:rPr>
        <w:drawing>
          <wp:inline distT="0" distB="0" distL="0" distR="0" wp14:anchorId="3F608FCB" wp14:editId="6D4074B9">
            <wp:extent cx="4349338" cy="2286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912" t="36828" r="27360" b="16684"/>
                    <a:stretch/>
                  </pic:blipFill>
                  <pic:spPr bwMode="auto">
                    <a:xfrm>
                      <a:off x="0" y="0"/>
                      <a:ext cx="4354655" cy="228879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br/>
      </w:r>
      <w:r w:rsidRPr="00EE20B2">
        <w:rPr>
          <w:rFonts w:ascii="Arial" w:hAnsi="Arial" w:cs="Arial"/>
          <w:sz w:val="20"/>
        </w:rPr>
        <w:t>Imagen 6.</w:t>
      </w:r>
      <w:r>
        <w:rPr>
          <w:rFonts w:ascii="Arial" w:hAnsi="Arial" w:cs="Arial"/>
          <w:sz w:val="20"/>
        </w:rPr>
        <w:t xml:space="preserve"> </w:t>
      </w:r>
      <w:r w:rsidRPr="00EE20B2">
        <w:rPr>
          <w:rFonts w:ascii="Arial" w:hAnsi="Arial" w:cs="Arial"/>
          <w:sz w:val="20"/>
        </w:rPr>
        <w:t>Pregunta 4.</w:t>
      </w:r>
    </w:p>
    <w:p w:rsidR="00EE20B2" w:rsidRDefault="00EE20B2" w:rsidP="00EE20B2">
      <w:pPr>
        <w:jc w:val="both"/>
        <w:rPr>
          <w:rFonts w:ascii="Arial" w:hAnsi="Arial" w:cs="Arial"/>
          <w:sz w:val="24"/>
        </w:rPr>
      </w:pPr>
    </w:p>
    <w:p w:rsidR="00EE20B2" w:rsidRDefault="00EE20B2" w:rsidP="00EE20B2">
      <w:pPr>
        <w:jc w:val="both"/>
        <w:rPr>
          <w:rFonts w:ascii="Arial" w:hAnsi="Arial" w:cs="Arial"/>
          <w:sz w:val="24"/>
        </w:rPr>
      </w:pPr>
      <w:r>
        <w:rPr>
          <w:rFonts w:ascii="Arial" w:hAnsi="Arial" w:cs="Arial"/>
          <w:sz w:val="24"/>
        </w:rPr>
        <w:lastRenderedPageBreak/>
        <w:t>Los que conocen a las empresas anteriores, prefieren en su mayoría otra cosa que oferta la empresa, en segundo plano prefieren la calidad del producto que ofrecen como se muestra en la imagen 6.</w:t>
      </w:r>
    </w:p>
    <w:p w:rsidR="00EE20B2" w:rsidRDefault="00EE20B2" w:rsidP="00EE20B2">
      <w:pPr>
        <w:jc w:val="center"/>
        <w:rPr>
          <w:rFonts w:ascii="Arial" w:hAnsi="Arial" w:cs="Arial"/>
          <w:sz w:val="24"/>
        </w:rPr>
      </w:pPr>
      <w:r>
        <w:rPr>
          <w:noProof/>
        </w:rPr>
        <w:drawing>
          <wp:inline distT="0" distB="0" distL="0" distR="0" wp14:anchorId="3FE7CE38" wp14:editId="06A03F66">
            <wp:extent cx="4181475" cy="200820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895" t="39244" r="26510" b="16684"/>
                    <a:stretch/>
                  </pic:blipFill>
                  <pic:spPr bwMode="auto">
                    <a:xfrm>
                      <a:off x="0" y="0"/>
                      <a:ext cx="4187198" cy="201095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br/>
      </w:r>
      <w:r w:rsidRPr="00AC1DAC">
        <w:rPr>
          <w:rFonts w:ascii="Arial" w:hAnsi="Arial" w:cs="Arial"/>
          <w:sz w:val="20"/>
        </w:rPr>
        <w:t xml:space="preserve">Imagen 6. </w:t>
      </w:r>
    </w:p>
    <w:p w:rsidR="00EE20B2" w:rsidRDefault="00AC1DAC" w:rsidP="00AC1DAC">
      <w:pPr>
        <w:jc w:val="both"/>
        <w:rPr>
          <w:rFonts w:ascii="Arial" w:hAnsi="Arial" w:cs="Arial"/>
          <w:sz w:val="24"/>
        </w:rPr>
      </w:pPr>
      <w:r>
        <w:rPr>
          <w:rFonts w:ascii="Arial" w:hAnsi="Arial" w:cs="Arial"/>
          <w:sz w:val="24"/>
        </w:rPr>
        <w:t>En cuanto al precio que se tiene en métodos de fumigación la imagen 7 nos muestra que MONSANTO maneja precios accesibles ya que no son del todo innovaciones tecnológicas con análisis de imágenes, por lo tanto, no rebasan los $10,000 mexicanos.</w:t>
      </w:r>
    </w:p>
    <w:p w:rsidR="00AC1DAC" w:rsidRDefault="00AC1DAC" w:rsidP="00AC1DAC">
      <w:pPr>
        <w:jc w:val="both"/>
        <w:rPr>
          <w:rFonts w:ascii="Arial" w:hAnsi="Arial" w:cs="Arial"/>
          <w:sz w:val="24"/>
        </w:rPr>
      </w:pPr>
      <w:r>
        <w:rPr>
          <w:rFonts w:ascii="Arial" w:hAnsi="Arial" w:cs="Arial"/>
          <w:sz w:val="24"/>
        </w:rPr>
        <w:t xml:space="preserve">Aunque, si tienen productos con valor mayor a $10,000 y menor a 20,000 mexicanos. </w:t>
      </w:r>
    </w:p>
    <w:p w:rsidR="00AC1DAC" w:rsidRPr="00EE20B2" w:rsidRDefault="00AC1DAC" w:rsidP="00AC1DAC">
      <w:pPr>
        <w:jc w:val="both"/>
        <w:rPr>
          <w:rFonts w:ascii="Arial" w:hAnsi="Arial" w:cs="Arial"/>
          <w:sz w:val="24"/>
        </w:rPr>
      </w:pPr>
      <w:r>
        <w:rPr>
          <w:rFonts w:ascii="Arial" w:hAnsi="Arial" w:cs="Arial"/>
          <w:sz w:val="24"/>
        </w:rPr>
        <w:t>Por lo que se espera nuestro precio poder posicionarlo arriba del primer rango, pero no mayor a $20,000, dependiendo del tipo de cliente, compras y equipo que se adquiera.</w:t>
      </w:r>
    </w:p>
    <w:p w:rsidR="00AC1DAC" w:rsidRDefault="00AC1DAC" w:rsidP="00AC1DAC">
      <w:pPr>
        <w:jc w:val="center"/>
        <w:rPr>
          <w:rFonts w:ascii="Arial" w:hAnsi="Arial" w:cs="Arial"/>
          <w:sz w:val="20"/>
        </w:rPr>
      </w:pPr>
      <w:r w:rsidRPr="00AC1DAC">
        <w:rPr>
          <w:noProof/>
          <w:sz w:val="18"/>
        </w:rPr>
        <w:drawing>
          <wp:inline distT="0" distB="0" distL="0" distR="0" wp14:anchorId="0BAC062E" wp14:editId="283BAED6">
            <wp:extent cx="4391025" cy="2353360"/>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913" t="31999" r="25151" b="18495"/>
                    <a:stretch/>
                  </pic:blipFill>
                  <pic:spPr bwMode="auto">
                    <a:xfrm>
                      <a:off x="0" y="0"/>
                      <a:ext cx="4396511" cy="2356300"/>
                    </a:xfrm>
                    <a:prstGeom prst="rect">
                      <a:avLst/>
                    </a:prstGeom>
                    <a:ln>
                      <a:noFill/>
                    </a:ln>
                    <a:extLst>
                      <a:ext uri="{53640926-AAD7-44D8-BBD7-CCE9431645EC}">
                        <a14:shadowObscured xmlns:a14="http://schemas.microsoft.com/office/drawing/2010/main"/>
                      </a:ext>
                    </a:extLst>
                  </pic:spPr>
                </pic:pic>
              </a:graphicData>
            </a:graphic>
          </wp:inline>
        </w:drawing>
      </w:r>
      <w:r w:rsidRPr="00AC1DAC">
        <w:rPr>
          <w:rFonts w:ascii="Arial" w:hAnsi="Arial" w:cs="Arial"/>
          <w:sz w:val="20"/>
        </w:rPr>
        <w:br/>
        <w:t>Imagen 7. Precios competencia.</w:t>
      </w:r>
    </w:p>
    <w:p w:rsidR="00AC1DAC" w:rsidRDefault="00AC1DAC" w:rsidP="00AC1DAC">
      <w:pPr>
        <w:jc w:val="both"/>
        <w:rPr>
          <w:rFonts w:ascii="Arial" w:hAnsi="Arial" w:cs="Arial"/>
          <w:sz w:val="24"/>
        </w:rPr>
      </w:pPr>
    </w:p>
    <w:p w:rsidR="00AC1DAC" w:rsidRDefault="00AC1DAC" w:rsidP="00AC1DAC">
      <w:pPr>
        <w:jc w:val="both"/>
        <w:rPr>
          <w:rFonts w:ascii="Arial" w:hAnsi="Arial" w:cs="Arial"/>
          <w:sz w:val="24"/>
        </w:rPr>
      </w:pPr>
    </w:p>
    <w:p w:rsidR="00AC1DAC" w:rsidRDefault="00AC1DAC" w:rsidP="00AC1DAC">
      <w:pPr>
        <w:jc w:val="both"/>
        <w:rPr>
          <w:rFonts w:ascii="Arial" w:hAnsi="Arial" w:cs="Arial"/>
          <w:sz w:val="24"/>
        </w:rPr>
      </w:pPr>
      <w:r w:rsidRPr="00AC1DAC">
        <w:rPr>
          <w:rFonts w:ascii="Arial" w:hAnsi="Arial" w:cs="Arial"/>
          <w:sz w:val="24"/>
        </w:rPr>
        <w:lastRenderedPageBreak/>
        <w:t>Las mismas empresas mencionadas anteriormente constan de muchas formas de pago, entre las que se encuentran las mostradas a continuación en la imagen 8.</w:t>
      </w:r>
    </w:p>
    <w:p w:rsidR="00AC1DAC" w:rsidRDefault="00AC1DAC" w:rsidP="00AC1DAC">
      <w:pPr>
        <w:jc w:val="both"/>
        <w:rPr>
          <w:rFonts w:ascii="Arial" w:hAnsi="Arial" w:cs="Arial"/>
          <w:sz w:val="24"/>
        </w:rPr>
      </w:pPr>
      <w:r>
        <w:rPr>
          <w:rFonts w:ascii="Arial" w:hAnsi="Arial" w:cs="Arial"/>
          <w:sz w:val="24"/>
        </w:rPr>
        <w:t>Siendo entonces el método de pago con tarjeta el más utilizado por sus clientes, dejando solo por 4% atrás el pago en efectivo que también se da con los agricultores que no manejan cuentas bancarias.</w:t>
      </w:r>
    </w:p>
    <w:p w:rsidR="00AC1DAC" w:rsidRPr="00AC1DAC" w:rsidRDefault="00AC1DAC" w:rsidP="00AC1DAC">
      <w:pPr>
        <w:jc w:val="center"/>
        <w:rPr>
          <w:rFonts w:ascii="Arial" w:hAnsi="Arial" w:cs="Arial"/>
          <w:sz w:val="20"/>
        </w:rPr>
      </w:pPr>
      <w:r w:rsidRPr="00AC1DAC">
        <w:rPr>
          <w:noProof/>
          <w:sz w:val="18"/>
        </w:rPr>
        <w:drawing>
          <wp:inline distT="0" distB="0" distL="0" distR="0" wp14:anchorId="69BEC165" wp14:editId="39AA8E01">
            <wp:extent cx="4441063" cy="23050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233" t="37432" r="28717" b="17287"/>
                    <a:stretch/>
                  </pic:blipFill>
                  <pic:spPr bwMode="auto">
                    <a:xfrm>
                      <a:off x="0" y="0"/>
                      <a:ext cx="4461841" cy="2315835"/>
                    </a:xfrm>
                    <a:prstGeom prst="rect">
                      <a:avLst/>
                    </a:prstGeom>
                    <a:ln>
                      <a:noFill/>
                    </a:ln>
                    <a:extLst>
                      <a:ext uri="{53640926-AAD7-44D8-BBD7-CCE9431645EC}">
                        <a14:shadowObscured xmlns:a14="http://schemas.microsoft.com/office/drawing/2010/main"/>
                      </a:ext>
                    </a:extLst>
                  </pic:spPr>
                </pic:pic>
              </a:graphicData>
            </a:graphic>
          </wp:inline>
        </w:drawing>
      </w:r>
      <w:r w:rsidRPr="00AC1DAC">
        <w:rPr>
          <w:rFonts w:ascii="Arial" w:hAnsi="Arial" w:cs="Arial"/>
          <w:sz w:val="20"/>
        </w:rPr>
        <w:br/>
        <w:t>Imagen 8. Métodos de pago.</w:t>
      </w:r>
    </w:p>
    <w:p w:rsidR="00AC1DAC" w:rsidRPr="00150022" w:rsidRDefault="00AC1DAC" w:rsidP="00AC1DAC">
      <w:pPr>
        <w:rPr>
          <w:rFonts w:ascii="Arial" w:hAnsi="Arial" w:cs="Arial"/>
          <w:sz w:val="24"/>
        </w:rPr>
      </w:pPr>
    </w:p>
    <w:p w:rsidR="00150022" w:rsidRDefault="00AC1DAC" w:rsidP="00150022">
      <w:pPr>
        <w:jc w:val="both"/>
        <w:rPr>
          <w:rFonts w:ascii="Arial" w:hAnsi="Arial" w:cs="Arial"/>
          <w:sz w:val="24"/>
        </w:rPr>
      </w:pPr>
      <w:r w:rsidRPr="00150022">
        <w:rPr>
          <w:rFonts w:ascii="Arial" w:hAnsi="Arial" w:cs="Arial"/>
          <w:sz w:val="24"/>
        </w:rPr>
        <w:t>Continuando con las preguntas, nos interesaba saber qué color ellos identifican o empatan con la agricultura debido a que nuestro giro está entorno a este sector y casi por unanimidad</w:t>
      </w:r>
      <w:r w:rsidR="00150022" w:rsidRPr="00150022">
        <w:rPr>
          <w:rFonts w:ascii="Arial" w:hAnsi="Arial" w:cs="Arial"/>
          <w:sz w:val="24"/>
        </w:rPr>
        <w:t xml:space="preserve"> se pudo observar en la imagen 9 que el espacio muestral de personas encuestadas prefiere el color verde como identificador de la agricultura.</w:t>
      </w:r>
    </w:p>
    <w:p w:rsidR="00150022" w:rsidRDefault="00150022" w:rsidP="00150022">
      <w:pPr>
        <w:jc w:val="center"/>
        <w:rPr>
          <w:rFonts w:ascii="Arial" w:hAnsi="Arial" w:cs="Arial"/>
          <w:sz w:val="20"/>
        </w:rPr>
      </w:pPr>
      <w:r w:rsidRPr="00150022">
        <w:rPr>
          <w:noProof/>
          <w:sz w:val="18"/>
        </w:rPr>
        <w:drawing>
          <wp:inline distT="0" distB="0" distL="0" distR="0" wp14:anchorId="524B6EC7" wp14:editId="527E2C83">
            <wp:extent cx="4867275" cy="2661244"/>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743" t="36828" r="30075" b="17287"/>
                    <a:stretch/>
                  </pic:blipFill>
                  <pic:spPr bwMode="auto">
                    <a:xfrm>
                      <a:off x="0" y="0"/>
                      <a:ext cx="4880997" cy="2668747"/>
                    </a:xfrm>
                    <a:prstGeom prst="rect">
                      <a:avLst/>
                    </a:prstGeom>
                    <a:ln>
                      <a:noFill/>
                    </a:ln>
                    <a:extLst>
                      <a:ext uri="{53640926-AAD7-44D8-BBD7-CCE9431645EC}">
                        <a14:shadowObscured xmlns:a14="http://schemas.microsoft.com/office/drawing/2010/main"/>
                      </a:ext>
                    </a:extLst>
                  </pic:spPr>
                </pic:pic>
              </a:graphicData>
            </a:graphic>
          </wp:inline>
        </w:drawing>
      </w:r>
      <w:r w:rsidRPr="00150022">
        <w:rPr>
          <w:rFonts w:ascii="Arial" w:hAnsi="Arial" w:cs="Arial"/>
          <w:sz w:val="20"/>
        </w:rPr>
        <w:br/>
        <w:t>Imagen 9. Color descriptivo para la agricultura.</w:t>
      </w:r>
    </w:p>
    <w:p w:rsidR="00150022" w:rsidRDefault="00150022" w:rsidP="00150022">
      <w:pPr>
        <w:jc w:val="center"/>
        <w:rPr>
          <w:rFonts w:ascii="Arial" w:hAnsi="Arial" w:cs="Arial"/>
          <w:sz w:val="20"/>
        </w:rPr>
      </w:pPr>
    </w:p>
    <w:p w:rsidR="00150022" w:rsidRPr="00150022" w:rsidRDefault="00150022" w:rsidP="00150022">
      <w:pPr>
        <w:jc w:val="both"/>
        <w:rPr>
          <w:rFonts w:ascii="Arial" w:hAnsi="Arial" w:cs="Arial"/>
          <w:sz w:val="24"/>
        </w:rPr>
      </w:pPr>
    </w:p>
    <w:p w:rsidR="00150022" w:rsidRDefault="00150022" w:rsidP="00150022">
      <w:pPr>
        <w:jc w:val="both"/>
        <w:rPr>
          <w:rFonts w:ascii="Arial" w:hAnsi="Arial" w:cs="Arial"/>
          <w:sz w:val="24"/>
        </w:rPr>
      </w:pPr>
      <w:r w:rsidRPr="00150022">
        <w:rPr>
          <w:rFonts w:ascii="Arial" w:hAnsi="Arial" w:cs="Arial"/>
          <w:sz w:val="24"/>
        </w:rPr>
        <w:lastRenderedPageBreak/>
        <w:t xml:space="preserve">Para finalizar descubrimos </w:t>
      </w:r>
      <w:r w:rsidR="007D0964">
        <w:rPr>
          <w:rFonts w:ascii="Arial" w:hAnsi="Arial" w:cs="Arial"/>
          <w:sz w:val="24"/>
        </w:rPr>
        <w:t xml:space="preserve">en la imagen 10 </w:t>
      </w:r>
      <w:r w:rsidRPr="00150022">
        <w:rPr>
          <w:rFonts w:ascii="Arial" w:hAnsi="Arial" w:cs="Arial"/>
          <w:sz w:val="24"/>
        </w:rPr>
        <w:t>que casi el 74% de nuestros encuestados nos darían la oportunidad de ser su distribuidor de métodos de fumigación contando con alta tecnología desarrollada en Quiva S.A. de C.V. con nuestro proyecto el fumigó</w:t>
      </w:r>
      <w:r w:rsidR="007D0964">
        <w:rPr>
          <w:rFonts w:ascii="Arial" w:hAnsi="Arial" w:cs="Arial"/>
          <w:sz w:val="24"/>
        </w:rPr>
        <w:t>n y comprando el método a un precio no mayor a $20,000 como se muestra en la imagen 11.</w:t>
      </w:r>
    </w:p>
    <w:p w:rsidR="007D0964" w:rsidRDefault="007D0964" w:rsidP="00150022">
      <w:pPr>
        <w:jc w:val="both"/>
        <w:rPr>
          <w:rFonts w:ascii="Arial" w:hAnsi="Arial" w:cs="Arial"/>
          <w:sz w:val="24"/>
        </w:rPr>
      </w:pPr>
    </w:p>
    <w:p w:rsidR="007D0964" w:rsidRPr="007D0964" w:rsidRDefault="007D0964" w:rsidP="007D0964">
      <w:pPr>
        <w:jc w:val="center"/>
        <w:rPr>
          <w:rFonts w:ascii="Arial" w:hAnsi="Arial" w:cs="Arial"/>
          <w:sz w:val="20"/>
        </w:rPr>
      </w:pPr>
      <w:r w:rsidRPr="007D0964">
        <w:rPr>
          <w:noProof/>
          <w:sz w:val="18"/>
        </w:rPr>
        <w:drawing>
          <wp:inline distT="0" distB="0" distL="0" distR="0" wp14:anchorId="389AF6FD" wp14:editId="64D200A5">
            <wp:extent cx="4400550" cy="2359715"/>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912" t="29282" r="30245" b="26042"/>
                    <a:stretch/>
                  </pic:blipFill>
                  <pic:spPr bwMode="auto">
                    <a:xfrm>
                      <a:off x="0" y="0"/>
                      <a:ext cx="4414951" cy="2367437"/>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r w:rsidRPr="007D0964">
        <w:rPr>
          <w:rFonts w:ascii="Arial" w:hAnsi="Arial" w:cs="Arial"/>
          <w:sz w:val="20"/>
        </w:rPr>
        <w:br/>
        <w:t>Imagen 10. Confianza en Quiva S.A. de C.V.</w:t>
      </w:r>
    </w:p>
    <w:p w:rsidR="007D0964" w:rsidRPr="007D0964" w:rsidRDefault="007D0964" w:rsidP="007D0964">
      <w:pPr>
        <w:jc w:val="center"/>
        <w:rPr>
          <w:rFonts w:ascii="Arial" w:hAnsi="Arial" w:cs="Arial"/>
          <w:sz w:val="20"/>
        </w:rPr>
      </w:pPr>
      <w:r w:rsidRPr="007D0964">
        <w:rPr>
          <w:noProof/>
          <w:sz w:val="18"/>
        </w:rPr>
        <w:drawing>
          <wp:inline distT="0" distB="0" distL="0" distR="0" wp14:anchorId="39711EC6" wp14:editId="75563B20">
            <wp:extent cx="4848225" cy="2584594"/>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403" t="36224" r="28887" b="17589"/>
                    <a:stretch/>
                  </pic:blipFill>
                  <pic:spPr bwMode="auto">
                    <a:xfrm>
                      <a:off x="0" y="0"/>
                      <a:ext cx="4855884" cy="2588677"/>
                    </a:xfrm>
                    <a:prstGeom prst="rect">
                      <a:avLst/>
                    </a:prstGeom>
                    <a:ln>
                      <a:noFill/>
                    </a:ln>
                    <a:extLst>
                      <a:ext uri="{53640926-AAD7-44D8-BBD7-CCE9431645EC}">
                        <a14:shadowObscured xmlns:a14="http://schemas.microsoft.com/office/drawing/2010/main"/>
                      </a:ext>
                    </a:extLst>
                  </pic:spPr>
                </pic:pic>
              </a:graphicData>
            </a:graphic>
          </wp:inline>
        </w:drawing>
      </w:r>
      <w:r w:rsidRPr="007D0964">
        <w:rPr>
          <w:rFonts w:ascii="Arial" w:hAnsi="Arial" w:cs="Arial"/>
          <w:sz w:val="20"/>
        </w:rPr>
        <w:br/>
        <w:t>Imagen 1</w:t>
      </w:r>
      <w:r>
        <w:rPr>
          <w:rFonts w:ascii="Arial" w:hAnsi="Arial" w:cs="Arial"/>
          <w:sz w:val="20"/>
        </w:rPr>
        <w:t>1</w:t>
      </w:r>
      <w:r w:rsidRPr="007D0964">
        <w:rPr>
          <w:rFonts w:ascii="Arial" w:hAnsi="Arial" w:cs="Arial"/>
          <w:sz w:val="20"/>
        </w:rPr>
        <w:t>. Precio sugerido.</w:t>
      </w:r>
    </w:p>
    <w:sectPr w:rsidR="007D0964" w:rsidRPr="007D096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51381D"/>
    <w:multiLevelType w:val="hybridMultilevel"/>
    <w:tmpl w:val="E3A85A2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412"/>
    <w:rsid w:val="00150022"/>
    <w:rsid w:val="00152C80"/>
    <w:rsid w:val="00247412"/>
    <w:rsid w:val="007D0964"/>
    <w:rsid w:val="009361E3"/>
    <w:rsid w:val="00AC1DAC"/>
    <w:rsid w:val="00CE124E"/>
    <w:rsid w:val="00EE20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319B1"/>
  <w15:chartTrackingRefBased/>
  <w15:docId w15:val="{F4BA8C86-132F-42FC-AE8A-75FBDD1DA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52C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6</Pages>
  <Words>606</Words>
  <Characters>3335</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Vazquez</dc:creator>
  <cp:keywords/>
  <dc:description/>
  <cp:lastModifiedBy>Marcos Vazquez</cp:lastModifiedBy>
  <cp:revision>1</cp:revision>
  <dcterms:created xsi:type="dcterms:W3CDTF">2018-09-30T01:33:00Z</dcterms:created>
  <dcterms:modified xsi:type="dcterms:W3CDTF">2018-09-30T02:40:00Z</dcterms:modified>
</cp:coreProperties>
</file>